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AA" w:rsidRPr="00772914" w:rsidRDefault="006033AA" w:rsidP="006033AA">
      <w:pPr>
        <w:spacing w:before="120" w:line="264" w:lineRule="auto"/>
        <w:ind w:left="6521" w:firstLine="283"/>
        <w:jc w:val="right"/>
        <w:rPr>
          <w:b/>
        </w:rPr>
      </w:pPr>
      <w:r w:rsidRPr="00772914">
        <w:rPr>
          <w:b/>
        </w:rPr>
        <w:t xml:space="preserve">   MẪU 02-TC</w:t>
      </w:r>
    </w:p>
    <w:tbl>
      <w:tblPr>
        <w:tblW w:w="0" w:type="auto"/>
        <w:jc w:val="center"/>
        <w:tblLook w:val="01E0" w:firstRow="1" w:lastRow="1" w:firstColumn="1" w:lastColumn="1" w:noHBand="0" w:noVBand="0"/>
      </w:tblPr>
      <w:tblGrid>
        <w:gridCol w:w="3204"/>
        <w:gridCol w:w="6084"/>
      </w:tblGrid>
      <w:tr w:rsidR="006033AA" w:rsidRPr="00772914" w:rsidTr="000A6127">
        <w:trPr>
          <w:jc w:val="center"/>
        </w:trPr>
        <w:tc>
          <w:tcPr>
            <w:tcW w:w="3227" w:type="dxa"/>
          </w:tcPr>
          <w:p w:rsidR="006033AA" w:rsidRPr="00772914" w:rsidRDefault="006033AA" w:rsidP="000A6127">
            <w:pPr>
              <w:rPr>
                <w:lang w:val="pt-BR"/>
              </w:rPr>
            </w:pPr>
            <w:r w:rsidRPr="00772914">
              <w:rPr>
                <w:lang w:val="pt-BR"/>
              </w:rPr>
              <w:t>ĐẢNG BỘ........................</w:t>
            </w:r>
          </w:p>
          <w:p w:rsidR="006033AA" w:rsidRPr="00772914" w:rsidRDefault="006033AA" w:rsidP="000A6127">
            <w:pPr>
              <w:rPr>
                <w:b/>
                <w:lang w:val="pt-BR"/>
              </w:rPr>
            </w:pPr>
            <w:r w:rsidRPr="00772914">
              <w:rPr>
                <w:b/>
                <w:lang w:val="pt-BR"/>
              </w:rPr>
              <w:t>CHI BỘ............................</w:t>
            </w:r>
          </w:p>
        </w:tc>
        <w:tc>
          <w:tcPr>
            <w:tcW w:w="6237" w:type="dxa"/>
          </w:tcPr>
          <w:p w:rsidR="006033AA" w:rsidRPr="00772914" w:rsidRDefault="006033AA" w:rsidP="006033AA">
            <w:pPr>
              <w:jc w:val="center"/>
              <w:rPr>
                <w:b/>
                <w:lang w:val="pt-BR"/>
              </w:rPr>
            </w:pPr>
            <w:r w:rsidRPr="00772914">
              <w:rPr>
                <w:b/>
                <w:lang w:val="pt-BR"/>
              </w:rPr>
              <w:t>ĐẢNG CỘNG SẢN VIỆT NAM</w:t>
            </w:r>
          </w:p>
          <w:p w:rsidR="006033AA" w:rsidRPr="00772914" w:rsidRDefault="006033AA" w:rsidP="000A6127">
            <w:pPr>
              <w:jc w:val="right"/>
              <w:rPr>
                <w:i/>
                <w:lang w:val="pt-BR"/>
              </w:rPr>
            </w:pPr>
            <w:r>
              <w:rPr>
                <w:b/>
                <w:noProof/>
              </w:rPr>
              <mc:AlternateContent>
                <mc:Choice Requires="wps">
                  <w:drawing>
                    <wp:anchor distT="0" distB="0" distL="114300" distR="114300" simplePos="0" relativeHeight="251659264" behindDoc="0" locked="0" layoutInCell="1" allowOverlap="1">
                      <wp:simplePos x="0" y="0"/>
                      <wp:positionH relativeFrom="column">
                        <wp:posOffset>655158</wp:posOffset>
                      </wp:positionH>
                      <wp:positionV relativeFrom="paragraph">
                        <wp:posOffset>-1905</wp:posOffset>
                      </wp:positionV>
                      <wp:extent cx="2400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pt" to="24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"/>
                  </w:pict>
                </mc:Fallback>
              </mc:AlternateContent>
            </w:r>
            <w:r w:rsidRPr="00772914">
              <w:rPr>
                <w:i/>
                <w:lang w:val="pt-BR"/>
              </w:rPr>
              <w:t>Đà Nẵng, ngày ....tháng.....năm .......</w:t>
            </w:r>
          </w:p>
        </w:tc>
      </w:tr>
      <w:tr w:rsidR="006033AA" w:rsidRPr="00772914" w:rsidTr="000A6127">
        <w:trPr>
          <w:jc w:val="center"/>
        </w:trPr>
        <w:tc>
          <w:tcPr>
            <w:tcW w:w="9464" w:type="dxa"/>
            <w:gridSpan w:val="2"/>
          </w:tcPr>
          <w:p w:rsidR="006033AA" w:rsidRPr="00772914" w:rsidRDefault="006033AA" w:rsidP="000A6127">
            <w:pPr>
              <w:jc w:val="center"/>
              <w:rPr>
                <w:b/>
                <w:lang w:val="pt-BR"/>
              </w:rPr>
            </w:pPr>
          </w:p>
          <w:p w:rsidR="006033AA" w:rsidRPr="00772914" w:rsidRDefault="006033AA" w:rsidP="000A6127">
            <w:pPr>
              <w:jc w:val="center"/>
              <w:rPr>
                <w:b/>
                <w:lang w:val="pt-BR"/>
              </w:rPr>
            </w:pPr>
            <w:r w:rsidRPr="00772914">
              <w:rPr>
                <w:b/>
                <w:lang w:val="pt-BR"/>
              </w:rPr>
              <w:t>BẢN KIỂM ĐIỂM CÁ NHÂN</w:t>
            </w:r>
          </w:p>
          <w:p w:rsidR="006033AA" w:rsidRPr="00772914" w:rsidRDefault="006033AA" w:rsidP="000A6127">
            <w:pPr>
              <w:jc w:val="center"/>
              <w:rPr>
                <w:b/>
                <w:i/>
                <w:sz w:val="24"/>
                <w:szCs w:val="24"/>
                <w:lang w:val="pt-BR"/>
              </w:rPr>
            </w:pPr>
            <w:r w:rsidRPr="00772914">
              <w:rPr>
                <w:b/>
                <w:i/>
                <w:sz w:val="24"/>
                <w:szCs w:val="24"/>
                <w:lang w:val="pt-BR"/>
              </w:rPr>
              <w:t xml:space="preserve">(dùng cho đảng viên là </w:t>
            </w:r>
            <w:r w:rsidRPr="00772914">
              <w:rPr>
                <w:b/>
                <w:i/>
                <w:sz w:val="24"/>
                <w:szCs w:val="24"/>
              </w:rPr>
              <w:t>c</w:t>
            </w:r>
            <w:r w:rsidRPr="00772914">
              <w:rPr>
                <w:b/>
                <w:i/>
                <w:sz w:val="24"/>
                <w:szCs w:val="24"/>
                <w:lang w:val="pt-BR"/>
              </w:rPr>
              <w:t>án bộ</w:t>
            </w:r>
            <w:r w:rsidRPr="00772914">
              <w:rPr>
                <w:b/>
                <w:i/>
                <w:sz w:val="24"/>
                <w:szCs w:val="24"/>
              </w:rPr>
              <w:t xml:space="preserve"> được quy định tại Điều 4, </w:t>
            </w:r>
            <w:r w:rsidRPr="00772914">
              <w:rPr>
                <w:b/>
                <w:i/>
                <w:caps/>
                <w:sz w:val="24"/>
                <w:szCs w:val="24"/>
              </w:rPr>
              <w:t>l</w:t>
            </w:r>
            <w:r w:rsidRPr="00772914">
              <w:rPr>
                <w:b/>
                <w:i/>
                <w:sz w:val="24"/>
                <w:szCs w:val="24"/>
              </w:rPr>
              <w:t>uật Cán bộ, công chức</w:t>
            </w:r>
            <w:r w:rsidRPr="00772914">
              <w:rPr>
                <w:b/>
                <w:i/>
                <w:sz w:val="24"/>
                <w:szCs w:val="24"/>
                <w:lang w:val="pt-BR"/>
              </w:rPr>
              <w:t xml:space="preserve"> )</w:t>
            </w:r>
          </w:p>
        </w:tc>
      </w:tr>
    </w:tbl>
    <w:p w:rsidR="006033AA" w:rsidRPr="00772914" w:rsidRDefault="006033AA" w:rsidP="006033AA">
      <w:pPr>
        <w:jc w:val="both"/>
        <w:rPr>
          <w:b/>
          <w:sz w:val="10"/>
        </w:rPr>
      </w:pPr>
    </w:p>
    <w:p w:rsidR="006033AA" w:rsidRPr="00772914" w:rsidRDefault="006033AA" w:rsidP="006033AA">
      <w:pPr>
        <w:tabs>
          <w:tab w:val="left" w:pos="0"/>
          <w:tab w:val="right" w:leader="dot" w:pos="9170"/>
        </w:tabs>
        <w:jc w:val="both"/>
        <w:rPr>
          <w:sz w:val="18"/>
        </w:rPr>
      </w:pPr>
    </w:p>
    <w:p w:rsidR="006033AA" w:rsidRPr="00772914" w:rsidRDefault="006033AA" w:rsidP="006033AA">
      <w:pPr>
        <w:tabs>
          <w:tab w:val="left" w:pos="0"/>
          <w:tab w:val="right" w:leader="dot" w:pos="9170"/>
        </w:tabs>
        <w:jc w:val="both"/>
      </w:pPr>
      <w:r w:rsidRPr="00772914">
        <w:t>- Họ và tên:</w:t>
      </w:r>
      <w:r w:rsidRPr="00772914">
        <w:tab/>
      </w:r>
    </w:p>
    <w:p w:rsidR="006033AA" w:rsidRPr="00772914" w:rsidRDefault="006033AA" w:rsidP="006033AA">
      <w:pPr>
        <w:tabs>
          <w:tab w:val="left" w:pos="0"/>
          <w:tab w:val="right" w:leader="dot" w:pos="9170"/>
        </w:tabs>
        <w:jc w:val="both"/>
      </w:pPr>
      <w:r w:rsidRPr="00772914">
        <w:t>- Ngày sinh:</w:t>
      </w:r>
      <w:r w:rsidRPr="00772914">
        <w:tab/>
      </w:r>
    </w:p>
    <w:p w:rsidR="006033AA" w:rsidRPr="00772914" w:rsidRDefault="006033AA" w:rsidP="006033AA">
      <w:pPr>
        <w:tabs>
          <w:tab w:val="left" w:pos="0"/>
          <w:tab w:val="right" w:leader="dot" w:pos="9170"/>
        </w:tabs>
        <w:jc w:val="both"/>
      </w:pPr>
      <w:r w:rsidRPr="00772914">
        <w:t xml:space="preserve">- Chức vụ (đảng, chính quyền, đoàn thể): </w:t>
      </w:r>
      <w:r w:rsidRPr="00772914">
        <w:tab/>
      </w:r>
    </w:p>
    <w:p w:rsidR="006033AA" w:rsidRPr="00772914" w:rsidRDefault="006033AA" w:rsidP="006033AA">
      <w:pPr>
        <w:tabs>
          <w:tab w:val="left" w:pos="0"/>
          <w:tab w:val="right" w:leader="dot" w:pos="9170"/>
        </w:tabs>
        <w:jc w:val="both"/>
      </w:pPr>
      <w:r w:rsidRPr="00772914">
        <w:tab/>
      </w:r>
    </w:p>
    <w:p w:rsidR="006033AA" w:rsidRPr="00772914" w:rsidRDefault="006033AA" w:rsidP="006033AA">
      <w:pPr>
        <w:tabs>
          <w:tab w:val="left" w:pos="0"/>
          <w:tab w:val="right" w:leader="dot" w:pos="9170"/>
        </w:tabs>
        <w:jc w:val="both"/>
      </w:pPr>
      <w:r w:rsidRPr="00772914">
        <w:t>- Đơn vị công tác:</w:t>
      </w:r>
      <w:r w:rsidRPr="00772914">
        <w:tab/>
      </w:r>
    </w:p>
    <w:p w:rsidR="006033AA" w:rsidRPr="00772914" w:rsidRDefault="006033AA" w:rsidP="006033AA">
      <w:pPr>
        <w:tabs>
          <w:tab w:val="left" w:pos="0"/>
          <w:tab w:val="right" w:leader="dot" w:pos="9170"/>
        </w:tabs>
        <w:jc w:val="both"/>
      </w:pPr>
      <w:r w:rsidRPr="00772914">
        <w:t>- Chi bộ:</w:t>
      </w:r>
      <w:r w:rsidRPr="00772914">
        <w:tab/>
      </w:r>
    </w:p>
    <w:p w:rsidR="006033AA" w:rsidRPr="00772914" w:rsidRDefault="006033AA" w:rsidP="006033AA">
      <w:pPr>
        <w:tabs>
          <w:tab w:val="left" w:pos="0"/>
          <w:tab w:val="right" w:leader="dot" w:pos="9170"/>
        </w:tabs>
        <w:jc w:val="both"/>
      </w:pPr>
      <w:r w:rsidRPr="00772914">
        <w:t>- Ngạch công chức:</w:t>
      </w:r>
      <w:r w:rsidRPr="00772914">
        <w:tab/>
        <w:t xml:space="preserve"> Bậc:…......... Hệ số lương:….........</w:t>
      </w:r>
    </w:p>
    <w:p w:rsidR="006033AA" w:rsidRPr="00772914" w:rsidRDefault="006033AA" w:rsidP="006033AA">
      <w:pPr>
        <w:tabs>
          <w:tab w:val="left" w:pos="0"/>
          <w:tab w:val="right" w:leader="dot" w:pos="9170"/>
        </w:tabs>
        <w:jc w:val="both"/>
        <w:rPr>
          <w:sz w:val="16"/>
        </w:rPr>
      </w:pPr>
    </w:p>
    <w:p w:rsidR="006033AA" w:rsidRPr="00772914" w:rsidRDefault="006033AA" w:rsidP="006033AA">
      <w:pPr>
        <w:tabs>
          <w:tab w:val="left" w:pos="0"/>
          <w:tab w:val="right" w:leader="dot" w:pos="9170"/>
        </w:tabs>
        <w:spacing w:after="60"/>
        <w:jc w:val="both"/>
        <w:rPr>
          <w:i/>
        </w:rPr>
      </w:pPr>
      <w:r w:rsidRPr="00772914">
        <w:rPr>
          <w:b/>
        </w:rPr>
        <w:t xml:space="preserve">I. TỰ NHẬN XÉT KẾT QUẢ CÔNG TÁC, TU DƯỠNG, RÈN LUYỆN </w:t>
      </w:r>
      <w:r w:rsidRPr="00772914">
        <w:rPr>
          <w:i/>
          <w:spacing w:val="-6"/>
        </w:rPr>
        <w:t>(Đánh giá ưu điểm, nhược điểm và phương hướng khắc phục đối với từng nội dung)</w:t>
      </w:r>
    </w:p>
    <w:p w:rsidR="006033AA" w:rsidRPr="00772914" w:rsidRDefault="006033AA" w:rsidP="006033AA">
      <w:pPr>
        <w:shd w:val="clear" w:color="auto" w:fill="FFFFFF"/>
        <w:spacing w:after="60"/>
        <w:jc w:val="both"/>
        <w:rPr>
          <w:spacing w:val="-6"/>
        </w:rPr>
      </w:pPr>
      <w:r w:rsidRPr="00772914">
        <w:t>1. Chấp hành đường lối, chủ trương, chính sách của Đảng và pháp luật của Nhà nước:</w:t>
      </w:r>
      <w:r w:rsidRPr="00772914">
        <w:rPr>
          <w:spacing w:val="-6"/>
        </w:rPr>
        <w:t xml:space="preserve"> </w:t>
      </w:r>
      <w:r w:rsidRPr="00772914">
        <w:rPr>
          <w:i/>
          <w:spacing w:val="-6"/>
          <w:sz w:val="24"/>
        </w:rPr>
        <w:t>(Trong đó</w:t>
      </w:r>
      <w:r w:rsidRPr="00772914">
        <w:rPr>
          <w:spacing w:val="-6"/>
          <w:sz w:val="24"/>
        </w:rPr>
        <w:t xml:space="preserve"> </w:t>
      </w:r>
      <w:r w:rsidRPr="00772914">
        <w:rPr>
          <w:i/>
          <w:sz w:val="24"/>
        </w:rPr>
        <w:t>nêu rõ việc thực hiện Chỉ thị số 29-CT/TU, Chỉ thị số 43-CT/TU của Ban Thường vụ Thành uỷ; việc thực hiện Chỉ thị số 50-CT/TW ngày 07-12-2015 của Bộ Chính trị về tăng cường sự lãnh đạo của Đảng đối với công tác phát hiện, xử lý vụ việc, vụ án tham nhũng trong tình hình hiện nay và Chỉ thị số 05-CT/TU ngày 05-01-2016 của Ban Thường vụ Thành ủy về tăng cường sự lãnh đạo của Đảng đối với công tác phòng, chống tham nhũng, lãng phí và tiêu cực)</w:t>
      </w:r>
    </w:p>
    <w:p w:rsidR="006033AA" w:rsidRPr="00772914" w:rsidRDefault="006033AA" w:rsidP="006033AA">
      <w:pPr>
        <w:shd w:val="clear" w:color="auto" w:fill="FFFFFF"/>
        <w:spacing w:after="60"/>
        <w:jc w:val="both"/>
      </w:pPr>
      <w:r w:rsidRPr="00772914">
        <w:t>….............................................................................................................................</w:t>
      </w:r>
    </w:p>
    <w:p w:rsidR="006033AA" w:rsidRPr="00772914" w:rsidRDefault="006033AA" w:rsidP="006033AA">
      <w:pPr>
        <w:shd w:val="clear" w:color="auto" w:fill="FFFFFF"/>
        <w:spacing w:after="60"/>
        <w:jc w:val="both"/>
      </w:pPr>
      <w:r w:rsidRPr="00772914">
        <w:t>2. Phẩm chất chính trị, đạo đức, lối sống, tác phong và lề lối làm việc:</w:t>
      </w:r>
    </w:p>
    <w:p w:rsidR="006033AA" w:rsidRPr="00772914" w:rsidRDefault="006033AA" w:rsidP="006033AA">
      <w:pPr>
        <w:spacing w:before="80"/>
        <w:jc w:val="both"/>
        <w:rPr>
          <w:i/>
          <w:sz w:val="24"/>
        </w:rPr>
      </w:pPr>
      <w:r w:rsidRPr="00772914">
        <w:rPr>
          <w:sz w:val="24"/>
        </w:rPr>
        <w:t>(</w:t>
      </w:r>
      <w:r w:rsidRPr="00772914">
        <w:rPr>
          <w:i/>
          <w:sz w:val="24"/>
        </w:rPr>
        <w:t>Trong đó nêu rõ nội dung:</w:t>
      </w:r>
    </w:p>
    <w:p w:rsidR="006033AA" w:rsidRPr="00772914" w:rsidRDefault="006033AA" w:rsidP="006033AA">
      <w:pPr>
        <w:spacing w:before="80"/>
        <w:jc w:val="both"/>
        <w:rPr>
          <w:i/>
          <w:iCs/>
          <w:sz w:val="24"/>
        </w:rPr>
      </w:pPr>
      <w:r w:rsidRPr="00772914">
        <w:rPr>
          <w:i/>
          <w:iCs/>
          <w:sz w:val="24"/>
        </w:rPr>
        <w:t xml:space="preserve">+ Tự đánh giá việc học tập và làm theo tư tưởng, đạo đức, phong cách Hồ Chí Minh (theo Chỉ thị số 05-CT/TW ngày 15-5-2016 của Bộ Chính trị </w:t>
      </w:r>
      <w:r w:rsidRPr="00772914">
        <w:rPr>
          <w:i/>
          <w:sz w:val="24"/>
        </w:rPr>
        <w:t xml:space="preserve">về đẩy mạnh học tập và làm theo tư tưởng, đạo đức, phong cách Hồ Chí Minh </w:t>
      </w:r>
      <w:r w:rsidRPr="00772914">
        <w:rPr>
          <w:i/>
          <w:iCs/>
          <w:sz w:val="24"/>
        </w:rPr>
        <w:t>và Kế hoạch số 16 và 17-KH/ĐUK ngày 07-9-2016 của Ban Thường vụ Đảng ủy Khối về thực hiện Chỉ thị số 05-CT/TW).</w:t>
      </w:r>
    </w:p>
    <w:p w:rsidR="006033AA" w:rsidRPr="00772914" w:rsidRDefault="006033AA" w:rsidP="006033AA">
      <w:pPr>
        <w:spacing w:before="80"/>
        <w:jc w:val="both"/>
        <w:rPr>
          <w:i/>
          <w:iCs/>
          <w:sz w:val="24"/>
        </w:rPr>
      </w:pPr>
      <w:r w:rsidRPr="00772914">
        <w:rPr>
          <w:i/>
          <w:iCs/>
          <w:sz w:val="24"/>
        </w:rPr>
        <w:t>+ Thái độ, tinh thần phục vụ nhân dân, mối quan hệ với nhân dân theo tinh thần Chỉ thị số 16/CT-TTg ngày 16-5-2016 của Thủ tướng Chính phủ “về tăng cường và đổi mới công tác dân vận trong các cơ quan nhà nước, chính quyền các cấp trong tình hình mới” và Đề án của Ban Thường vụ Thành ủy về “Nâng cao hiệu quả công tác dân vận trong các cơ quan nhà nước trên địa bàn thành phố Đà Nẵng” (theo Quyết định số 2108-QĐ/TU ngày 05-9-2016</w:t>
      </w:r>
      <w:r w:rsidRPr="00772914">
        <w:rPr>
          <w:iCs/>
          <w:sz w:val="24"/>
        </w:rPr>
        <w:t>)</w:t>
      </w:r>
    </w:p>
    <w:p w:rsidR="006033AA" w:rsidRPr="00772914" w:rsidRDefault="006033AA" w:rsidP="006033AA">
      <w:pPr>
        <w:shd w:val="clear" w:color="auto" w:fill="FFFFFF"/>
        <w:spacing w:after="60"/>
        <w:jc w:val="both"/>
      </w:pPr>
      <w:r w:rsidRPr="00772914">
        <w:t>….............................................................................................................................</w:t>
      </w:r>
    </w:p>
    <w:p w:rsidR="006033AA" w:rsidRPr="00772914" w:rsidRDefault="006033AA" w:rsidP="006033AA">
      <w:pPr>
        <w:shd w:val="clear" w:color="auto" w:fill="FFFFFF"/>
        <w:spacing w:after="60"/>
        <w:jc w:val="both"/>
      </w:pPr>
      <w:r w:rsidRPr="00772914">
        <w:t>3. Năng lực lãnh đạo, điều hành, tổ chức thực hiện nhiệm vụ và năng lực </w:t>
      </w:r>
      <w:r w:rsidRPr="00772914">
        <w:rPr>
          <w:shd w:val="clear" w:color="auto" w:fill="FFFFFF"/>
        </w:rPr>
        <w:t>tập hợp</w:t>
      </w:r>
      <w:r w:rsidRPr="00772914">
        <w:t>, đoàn </w:t>
      </w:r>
      <w:r w:rsidRPr="00772914">
        <w:rPr>
          <w:shd w:val="clear" w:color="auto" w:fill="FFFFFF"/>
        </w:rPr>
        <w:t>kết</w:t>
      </w:r>
      <w:r w:rsidRPr="00772914">
        <w:t> công chức:</w:t>
      </w:r>
    </w:p>
    <w:p w:rsidR="006033AA" w:rsidRPr="00772914" w:rsidRDefault="006033AA" w:rsidP="006033AA">
      <w:pPr>
        <w:shd w:val="clear" w:color="auto" w:fill="FFFFFF"/>
        <w:spacing w:after="60"/>
        <w:jc w:val="both"/>
      </w:pPr>
      <w:r w:rsidRPr="00772914">
        <w:t>….............................................................................................................................</w:t>
      </w:r>
    </w:p>
    <w:p w:rsidR="006033AA" w:rsidRPr="00772914" w:rsidRDefault="006033AA" w:rsidP="006033AA">
      <w:pPr>
        <w:shd w:val="clear" w:color="auto" w:fill="FFFFFF"/>
        <w:spacing w:after="60"/>
        <w:jc w:val="both"/>
      </w:pPr>
      <w:r w:rsidRPr="00772914">
        <w:t>4. Tinh thần trách nhiệm trong công tác</w:t>
      </w:r>
      <w:r w:rsidRPr="00772914">
        <w:rPr>
          <w:i/>
        </w:rPr>
        <w:t xml:space="preserve"> (trong đó nêu rõ ý thức tham gia xây dựng Đảng bộ, Chi bộ, Công đoàn, Chi đoàn, Hội Cựu chiến binh)</w:t>
      </w:r>
      <w:r w:rsidRPr="00772914">
        <w:t>:</w:t>
      </w:r>
    </w:p>
    <w:p w:rsidR="006033AA" w:rsidRPr="00772914" w:rsidRDefault="006033AA" w:rsidP="006033AA">
      <w:pPr>
        <w:shd w:val="clear" w:color="auto" w:fill="FFFFFF"/>
        <w:spacing w:after="60"/>
        <w:jc w:val="both"/>
      </w:pPr>
      <w:r w:rsidRPr="00772914">
        <w:t>….............................................................................................................................</w:t>
      </w:r>
    </w:p>
    <w:p w:rsidR="006033AA" w:rsidRPr="00772914" w:rsidRDefault="006033AA" w:rsidP="006033AA">
      <w:pPr>
        <w:spacing w:after="60"/>
        <w:jc w:val="both"/>
      </w:pPr>
      <w:r w:rsidRPr="00772914">
        <w:rPr>
          <w:shd w:val="clear" w:color="auto" w:fill="FFFFFF"/>
        </w:rPr>
        <w:t>5. Kết quả</w:t>
      </w:r>
      <w:r w:rsidRPr="00772914">
        <w:t> thực hiện nhiệm vụ được giao và kết quả hoạt động của cơ quan, tổ chức, đơn vị được giao lãnh đạo, quản lý:</w:t>
      </w:r>
    </w:p>
    <w:p w:rsidR="006033AA" w:rsidRPr="00772914" w:rsidRDefault="006033AA" w:rsidP="006033AA">
      <w:pPr>
        <w:spacing w:after="60"/>
        <w:jc w:val="both"/>
        <w:rPr>
          <w:sz w:val="24"/>
        </w:rPr>
      </w:pPr>
      <w:r w:rsidRPr="00772914">
        <w:rPr>
          <w:i/>
          <w:sz w:val="24"/>
        </w:rPr>
        <w:lastRenderedPageBreak/>
        <w:t>(Trong đó tự đánh giá kết quả của việc học tập, viết thu hoạch cá nhân và thực hiện nghị quyết đại hội Đảng các cấp và nghị quyết đại hội Đảng cấp mình; tự đánh giá trong việc tổ chức thực hiện nghị quyết đại hội Đảng các cấp và nghị quyết đại hội Đảng cấp mình</w:t>
      </w:r>
      <w:r w:rsidRPr="00772914">
        <w:rPr>
          <w:sz w:val="24"/>
        </w:rPr>
        <w:t>).</w:t>
      </w:r>
    </w:p>
    <w:p w:rsidR="006033AA" w:rsidRPr="00772914" w:rsidRDefault="006033AA" w:rsidP="006033AA">
      <w:pPr>
        <w:shd w:val="clear" w:color="auto" w:fill="FFFFFF"/>
        <w:spacing w:after="60"/>
        <w:jc w:val="both"/>
      </w:pPr>
      <w:r w:rsidRPr="00772914">
        <w:t>….............................................................................................................................</w:t>
      </w:r>
    </w:p>
    <w:p w:rsidR="006033AA" w:rsidRPr="00772914" w:rsidRDefault="006033AA" w:rsidP="006033AA">
      <w:pPr>
        <w:shd w:val="clear" w:color="auto" w:fill="FFFFFF"/>
        <w:spacing w:after="60"/>
        <w:jc w:val="both"/>
        <w:rPr>
          <w:b/>
          <w:bCs/>
        </w:rPr>
      </w:pPr>
      <w:r w:rsidRPr="00772914">
        <w:rPr>
          <w:b/>
          <w:bCs/>
        </w:rPr>
        <w:t xml:space="preserve">II. TỰ ĐÁNH GIÁ, PHÂN LOẠI </w:t>
      </w:r>
    </w:p>
    <w:p w:rsidR="006033AA" w:rsidRPr="00772914" w:rsidRDefault="006033AA" w:rsidP="006033AA">
      <w:pPr>
        <w:shd w:val="clear" w:color="auto" w:fill="FFFFFF"/>
        <w:spacing w:after="60"/>
        <w:jc w:val="both"/>
        <w:rPr>
          <w:b/>
          <w:bCs/>
        </w:rPr>
      </w:pPr>
      <w:r w:rsidRPr="00772914">
        <w:rPr>
          <w:b/>
          <w:bCs/>
        </w:rPr>
        <w:t>1. Nhận xét ưu, nhược điểm:</w:t>
      </w:r>
    </w:p>
    <w:p w:rsidR="006033AA" w:rsidRPr="00772914" w:rsidRDefault="006033AA" w:rsidP="006033AA">
      <w:pPr>
        <w:shd w:val="clear" w:color="auto" w:fill="FFFFFF"/>
        <w:spacing w:after="60"/>
        <w:jc w:val="both"/>
      </w:pPr>
      <w:r w:rsidRPr="00772914">
        <w:t>….............................................................................................................................</w:t>
      </w:r>
    </w:p>
    <w:p w:rsidR="006033AA" w:rsidRPr="00772914" w:rsidRDefault="006033AA" w:rsidP="006033AA">
      <w:pPr>
        <w:shd w:val="clear" w:color="auto" w:fill="FFFFFF"/>
        <w:spacing w:after="60"/>
        <w:jc w:val="both"/>
        <w:rPr>
          <w:b/>
          <w:bCs/>
        </w:rPr>
      </w:pPr>
      <w:r w:rsidRPr="00772914">
        <w:rPr>
          <w:b/>
          <w:bCs/>
        </w:rPr>
        <w:t>2. Phân loại, đánh giá:</w:t>
      </w:r>
    </w:p>
    <w:tbl>
      <w:tblPr>
        <w:tblW w:w="9854" w:type="dxa"/>
        <w:jc w:val="center"/>
        <w:tblInd w:w="-923" w:type="dxa"/>
        <w:tblLook w:val="01E0" w:firstRow="1" w:lastRow="1" w:firstColumn="1" w:lastColumn="1" w:noHBand="0" w:noVBand="0"/>
      </w:tblPr>
      <w:tblGrid>
        <w:gridCol w:w="4682"/>
        <w:gridCol w:w="5172"/>
      </w:tblGrid>
      <w:tr w:rsidR="006033AA" w:rsidRPr="00772914" w:rsidTr="000A6127">
        <w:trPr>
          <w:jc w:val="center"/>
        </w:trPr>
        <w:tc>
          <w:tcPr>
            <w:tcW w:w="4682" w:type="dxa"/>
            <w:shd w:val="clear" w:color="auto" w:fill="auto"/>
          </w:tcPr>
          <w:p w:rsidR="006033AA" w:rsidRPr="00772914" w:rsidRDefault="006033AA" w:rsidP="000A6127">
            <w:pPr>
              <w:spacing w:after="60"/>
              <w:rPr>
                <w:b/>
                <w:i/>
                <w:lang w:val="pt-BR"/>
              </w:rPr>
            </w:pPr>
            <w:r w:rsidRPr="00772914">
              <w:rPr>
                <w:b/>
                <w:i/>
                <w:lang w:val="pt-BR"/>
              </w:rPr>
              <w:t>a. Phân loại chất lượng cán bộ</w:t>
            </w:r>
          </w:p>
          <w:p w:rsidR="006033AA" w:rsidRPr="00772914" w:rsidRDefault="006033AA" w:rsidP="000A6127">
            <w:pPr>
              <w:spacing w:after="60"/>
              <w:rPr>
                <w:lang w:val="pt-BR"/>
              </w:rPr>
            </w:pPr>
            <w:r w:rsidRPr="00772914">
              <w:rPr>
                <w:lang w:val="pt-BR"/>
              </w:rPr>
              <w:t>□  Hoàn thành xuất sắc nhiệm vụ</w:t>
            </w:r>
          </w:p>
          <w:p w:rsidR="006033AA" w:rsidRPr="00772914" w:rsidRDefault="006033AA" w:rsidP="000A6127">
            <w:pPr>
              <w:spacing w:after="60"/>
              <w:rPr>
                <w:lang w:val="pt-BR"/>
              </w:rPr>
            </w:pPr>
            <w:r w:rsidRPr="00772914">
              <w:rPr>
                <w:lang w:val="pt-BR"/>
              </w:rPr>
              <w:t>□  Hoàn thành tốt nhiệm vụ.</w:t>
            </w:r>
          </w:p>
          <w:p w:rsidR="006033AA" w:rsidRPr="00772914" w:rsidRDefault="006033AA" w:rsidP="000A6127">
            <w:pPr>
              <w:spacing w:after="60"/>
              <w:rPr>
                <w:lang w:val="pt-BR"/>
              </w:rPr>
            </w:pPr>
            <w:r w:rsidRPr="00772914">
              <w:rPr>
                <w:lang w:val="pt-BR"/>
              </w:rPr>
              <w:t>□  Hoàn thành nhiệm vụ nhưng còn hạn chế về năng lực.</w:t>
            </w:r>
          </w:p>
          <w:p w:rsidR="006033AA" w:rsidRPr="00772914" w:rsidRDefault="006033AA" w:rsidP="000A6127">
            <w:pPr>
              <w:spacing w:after="60"/>
              <w:rPr>
                <w:i/>
                <w:lang w:val="pt-BR"/>
              </w:rPr>
            </w:pPr>
            <w:r w:rsidRPr="00772914">
              <w:rPr>
                <w:lang w:val="pt-BR"/>
              </w:rPr>
              <w:t>□  Không hoàn thành nhiệm vụ.</w:t>
            </w:r>
          </w:p>
        </w:tc>
        <w:tc>
          <w:tcPr>
            <w:tcW w:w="5172" w:type="dxa"/>
            <w:shd w:val="clear" w:color="auto" w:fill="auto"/>
          </w:tcPr>
          <w:p w:rsidR="006033AA" w:rsidRPr="00772914" w:rsidRDefault="006033AA" w:rsidP="000A6127">
            <w:pPr>
              <w:spacing w:after="60"/>
              <w:rPr>
                <w:b/>
                <w:i/>
                <w:lang w:val="pt-BR"/>
              </w:rPr>
            </w:pPr>
            <w:r w:rsidRPr="00772914">
              <w:rPr>
                <w:b/>
                <w:i/>
                <w:lang w:val="pt-BR"/>
              </w:rPr>
              <w:t>b. Phân loại chất lượng đảng viên</w:t>
            </w:r>
          </w:p>
          <w:p w:rsidR="006033AA" w:rsidRPr="00772914" w:rsidRDefault="006033AA" w:rsidP="000A6127">
            <w:pPr>
              <w:spacing w:after="60"/>
              <w:rPr>
                <w:lang w:val="pt-BR"/>
              </w:rPr>
            </w:pPr>
            <w:r w:rsidRPr="00772914">
              <w:rPr>
                <w:lang w:val="pt-BR"/>
              </w:rPr>
              <w:t>□  Hoàn thành xuất sắc nhiệm vụ</w:t>
            </w:r>
          </w:p>
          <w:p w:rsidR="006033AA" w:rsidRPr="00772914" w:rsidRDefault="006033AA" w:rsidP="000A6127">
            <w:pPr>
              <w:spacing w:after="60"/>
              <w:rPr>
                <w:lang w:val="pt-BR"/>
              </w:rPr>
            </w:pPr>
            <w:r w:rsidRPr="00772914">
              <w:rPr>
                <w:lang w:val="pt-BR"/>
              </w:rPr>
              <w:t>□  Hoàn thành tốt nhiệm vụ.</w:t>
            </w:r>
          </w:p>
          <w:p w:rsidR="006033AA" w:rsidRPr="00772914" w:rsidRDefault="006033AA" w:rsidP="000A6127">
            <w:pPr>
              <w:spacing w:after="60"/>
              <w:rPr>
                <w:lang w:val="pt-BR"/>
              </w:rPr>
            </w:pPr>
            <w:r w:rsidRPr="00772914">
              <w:rPr>
                <w:lang w:val="pt-BR"/>
              </w:rPr>
              <w:t>□  Hoàn thành nhiệm vụ.</w:t>
            </w:r>
          </w:p>
          <w:p w:rsidR="006033AA" w:rsidRPr="00772914" w:rsidRDefault="006033AA" w:rsidP="000A6127">
            <w:pPr>
              <w:spacing w:after="60"/>
              <w:rPr>
                <w:lang w:val="pt-BR"/>
              </w:rPr>
            </w:pPr>
            <w:r w:rsidRPr="00772914">
              <w:rPr>
                <w:lang w:val="pt-BR"/>
              </w:rPr>
              <w:t>□  Không hoàn thành nhiệm vụ.</w:t>
            </w:r>
          </w:p>
          <w:p w:rsidR="006033AA" w:rsidRPr="00772914" w:rsidRDefault="006033AA" w:rsidP="000A6127">
            <w:pPr>
              <w:spacing w:after="60"/>
              <w:rPr>
                <w:lang w:val="pt-BR"/>
              </w:rPr>
            </w:pPr>
          </w:p>
        </w:tc>
      </w:tr>
      <w:tr w:rsidR="006033AA" w:rsidRPr="00772914" w:rsidTr="000A6127">
        <w:trPr>
          <w:jc w:val="center"/>
        </w:trPr>
        <w:tc>
          <w:tcPr>
            <w:tcW w:w="4682" w:type="dxa"/>
            <w:shd w:val="clear" w:color="auto" w:fill="auto"/>
          </w:tcPr>
          <w:p w:rsidR="006033AA" w:rsidRPr="00772914" w:rsidRDefault="006033AA" w:rsidP="000A6127">
            <w:pPr>
              <w:spacing w:after="60"/>
              <w:rPr>
                <w:b/>
                <w:i/>
                <w:lang w:val="pt-BR"/>
              </w:rPr>
            </w:pPr>
          </w:p>
        </w:tc>
        <w:tc>
          <w:tcPr>
            <w:tcW w:w="5172" w:type="dxa"/>
            <w:shd w:val="clear" w:color="auto" w:fill="auto"/>
          </w:tcPr>
          <w:p w:rsidR="006033AA" w:rsidRPr="00772914" w:rsidRDefault="006033AA" w:rsidP="000A6127">
            <w:pPr>
              <w:spacing w:after="60"/>
              <w:jc w:val="center"/>
              <w:rPr>
                <w:i/>
                <w:iCs/>
              </w:rPr>
            </w:pPr>
            <w:r w:rsidRPr="00772914">
              <w:rPr>
                <w:i/>
                <w:iCs/>
              </w:rPr>
              <w:t>Ngày….</w:t>
            </w:r>
            <w:r w:rsidRPr="00772914">
              <w:rPr>
                <w:i/>
                <w:iCs/>
                <w:shd w:val="clear" w:color="auto" w:fill="FFFFFF"/>
              </w:rPr>
              <w:t>tháng</w:t>
            </w:r>
            <w:r w:rsidRPr="00772914">
              <w:rPr>
                <w:i/>
                <w:iCs/>
              </w:rPr>
              <w:t>….năm 20…</w:t>
            </w:r>
          </w:p>
          <w:p w:rsidR="006033AA" w:rsidRDefault="006033AA" w:rsidP="000A6127">
            <w:pPr>
              <w:spacing w:after="60"/>
              <w:rPr>
                <w:i/>
                <w:iCs/>
              </w:rPr>
            </w:pPr>
            <w:r w:rsidRPr="00772914">
              <w:rPr>
                <w:bCs/>
                <w:i/>
              </w:rPr>
              <w:t>(</w:t>
            </w:r>
            <w:r w:rsidRPr="00772914">
              <w:rPr>
                <w:bCs/>
                <w:i/>
                <w:caps/>
              </w:rPr>
              <w:t>đ</w:t>
            </w:r>
            <w:r w:rsidRPr="00772914">
              <w:rPr>
                <w:bCs/>
                <w:i/>
              </w:rPr>
              <w:t xml:space="preserve">ảng viên đánh giá </w:t>
            </w:r>
            <w:r w:rsidRPr="00772914">
              <w:rPr>
                <w:i/>
                <w:iCs/>
              </w:rPr>
              <w:t>ký và ghi rõ họ tên)</w:t>
            </w:r>
          </w:p>
          <w:p w:rsidR="006033AA" w:rsidRDefault="006033AA" w:rsidP="000A6127">
            <w:pPr>
              <w:spacing w:after="60"/>
              <w:rPr>
                <w:i/>
                <w:iCs/>
              </w:rPr>
            </w:pPr>
          </w:p>
          <w:p w:rsidR="006033AA" w:rsidRDefault="006033AA" w:rsidP="000A6127">
            <w:pPr>
              <w:spacing w:after="60"/>
              <w:rPr>
                <w:i/>
                <w:iCs/>
              </w:rPr>
            </w:pPr>
          </w:p>
          <w:p w:rsidR="006033AA" w:rsidRDefault="006033AA" w:rsidP="000A6127">
            <w:pPr>
              <w:spacing w:after="60"/>
              <w:rPr>
                <w:i/>
                <w:iCs/>
              </w:rPr>
            </w:pPr>
          </w:p>
          <w:p w:rsidR="006033AA" w:rsidRPr="00772914" w:rsidRDefault="006033AA" w:rsidP="000A6127">
            <w:pPr>
              <w:spacing w:after="60"/>
              <w:rPr>
                <w:b/>
                <w:i/>
                <w:lang w:val="pt-BR"/>
              </w:rPr>
            </w:pPr>
          </w:p>
        </w:tc>
      </w:tr>
    </w:tbl>
    <w:p w:rsidR="006033AA" w:rsidRPr="00772914" w:rsidRDefault="006033AA" w:rsidP="006033AA">
      <w:pPr>
        <w:shd w:val="clear" w:color="auto" w:fill="FFFFFF"/>
        <w:spacing w:after="60"/>
        <w:jc w:val="both"/>
      </w:pPr>
      <w:r w:rsidRPr="00772914">
        <w:rPr>
          <w:b/>
          <w:bCs/>
        </w:rPr>
        <w:t>III. Ý KIẾN TẬP THỂ LÃNH ĐẠO CƠ QUAN NƠI CÁN BỘ CÔNG TÁC</w:t>
      </w:r>
    </w:p>
    <w:p w:rsidR="006033AA" w:rsidRPr="00772914" w:rsidRDefault="006033AA" w:rsidP="006033AA">
      <w:pPr>
        <w:shd w:val="clear" w:color="auto" w:fill="FFFFFF"/>
        <w:spacing w:after="60"/>
        <w:jc w:val="both"/>
      </w:pPr>
      <w:r w:rsidRPr="00772914">
        <w:t>….............................................................................................................................</w:t>
      </w:r>
    </w:p>
    <w:tbl>
      <w:tblPr>
        <w:tblW w:w="0" w:type="auto"/>
        <w:tblLook w:val="01E0" w:firstRow="1" w:lastRow="1" w:firstColumn="1" w:lastColumn="1" w:noHBand="0" w:noVBand="0"/>
      </w:tblPr>
      <w:tblGrid>
        <w:gridCol w:w="4541"/>
        <w:gridCol w:w="4747"/>
      </w:tblGrid>
      <w:tr w:rsidR="006033AA" w:rsidRPr="00772914" w:rsidTr="000A6127">
        <w:tc>
          <w:tcPr>
            <w:tcW w:w="4956" w:type="dxa"/>
          </w:tcPr>
          <w:p w:rsidR="006033AA" w:rsidRPr="00772914" w:rsidRDefault="006033AA" w:rsidP="000A6127">
            <w:pPr>
              <w:spacing w:after="60"/>
            </w:pPr>
          </w:p>
        </w:tc>
        <w:tc>
          <w:tcPr>
            <w:tcW w:w="4956" w:type="dxa"/>
          </w:tcPr>
          <w:p w:rsidR="006033AA" w:rsidRPr="00772914" w:rsidRDefault="006033AA" w:rsidP="000A6127">
            <w:pPr>
              <w:spacing w:after="60"/>
              <w:jc w:val="center"/>
              <w:rPr>
                <w:i/>
                <w:iCs/>
              </w:rPr>
            </w:pPr>
            <w:r w:rsidRPr="00772914">
              <w:rPr>
                <w:i/>
                <w:iCs/>
              </w:rPr>
              <w:t>Ngày….</w:t>
            </w:r>
            <w:r w:rsidRPr="00772914">
              <w:rPr>
                <w:i/>
                <w:iCs/>
                <w:shd w:val="clear" w:color="auto" w:fill="FFFFFF"/>
              </w:rPr>
              <w:t>tháng</w:t>
            </w:r>
            <w:r w:rsidRPr="00772914">
              <w:rPr>
                <w:i/>
                <w:iCs/>
              </w:rPr>
              <w:t>….năm 20…</w:t>
            </w:r>
          </w:p>
          <w:p w:rsidR="006033AA" w:rsidRPr="00772914" w:rsidRDefault="006033AA" w:rsidP="000A6127">
            <w:pPr>
              <w:spacing w:after="60"/>
              <w:jc w:val="center"/>
              <w:rPr>
                <w:b/>
                <w:bCs/>
              </w:rPr>
            </w:pPr>
            <w:r w:rsidRPr="00772914">
              <w:rPr>
                <w:b/>
                <w:bCs/>
              </w:rPr>
              <w:t xml:space="preserve">Đại diện lãnh đạo cơ quan </w:t>
            </w:r>
          </w:p>
          <w:p w:rsidR="006033AA" w:rsidRDefault="006033AA" w:rsidP="000A6127">
            <w:pPr>
              <w:spacing w:after="60"/>
              <w:jc w:val="center"/>
              <w:rPr>
                <w:i/>
                <w:iCs/>
              </w:rPr>
            </w:pPr>
            <w:r w:rsidRPr="00772914">
              <w:rPr>
                <w:i/>
                <w:iCs/>
              </w:rPr>
              <w:t>(ký tên, ghi rõ họ tên)</w:t>
            </w:r>
          </w:p>
          <w:p w:rsidR="006033AA" w:rsidRDefault="006033AA" w:rsidP="000A6127">
            <w:pPr>
              <w:spacing w:after="60"/>
              <w:jc w:val="center"/>
              <w:rPr>
                <w:i/>
                <w:iCs/>
              </w:rPr>
            </w:pPr>
          </w:p>
          <w:p w:rsidR="006033AA" w:rsidRDefault="006033AA" w:rsidP="000A6127">
            <w:pPr>
              <w:spacing w:after="60"/>
              <w:jc w:val="center"/>
              <w:rPr>
                <w:i/>
                <w:iCs/>
              </w:rPr>
            </w:pPr>
          </w:p>
          <w:p w:rsidR="006033AA" w:rsidRDefault="006033AA" w:rsidP="000A6127">
            <w:pPr>
              <w:spacing w:after="60"/>
              <w:jc w:val="center"/>
              <w:rPr>
                <w:i/>
                <w:iCs/>
              </w:rPr>
            </w:pPr>
          </w:p>
          <w:p w:rsidR="006033AA" w:rsidRPr="00772914" w:rsidRDefault="006033AA" w:rsidP="000A6127">
            <w:pPr>
              <w:spacing w:after="60"/>
              <w:jc w:val="center"/>
            </w:pPr>
          </w:p>
        </w:tc>
      </w:tr>
    </w:tbl>
    <w:p w:rsidR="006033AA" w:rsidRPr="00772914" w:rsidRDefault="006033AA" w:rsidP="006033AA">
      <w:pPr>
        <w:shd w:val="clear" w:color="auto" w:fill="FFFFFF"/>
        <w:spacing w:after="60"/>
        <w:jc w:val="both"/>
        <w:rPr>
          <w:b/>
          <w:bCs/>
        </w:rPr>
      </w:pPr>
      <w:r w:rsidRPr="00772914">
        <w:rPr>
          <w:b/>
          <w:bCs/>
        </w:rPr>
        <w:t>IV. KẾT QUẢ ĐÁNH GIÁ, PHÂN LOẠI CÁN BỘ</w:t>
      </w:r>
    </w:p>
    <w:p w:rsidR="006033AA" w:rsidRPr="00772914" w:rsidRDefault="006033AA" w:rsidP="006033AA">
      <w:pPr>
        <w:shd w:val="clear" w:color="auto" w:fill="FFFFFF"/>
        <w:spacing w:after="60"/>
        <w:jc w:val="both"/>
      </w:pPr>
      <w:r w:rsidRPr="00772914">
        <w:t>3. Nhận xét ưu, nhược điểm:</w:t>
      </w:r>
    </w:p>
    <w:p w:rsidR="006033AA" w:rsidRPr="00772914" w:rsidRDefault="006033AA" w:rsidP="006033AA">
      <w:pPr>
        <w:shd w:val="clear" w:color="auto" w:fill="FFFFFF"/>
        <w:spacing w:after="60"/>
        <w:jc w:val="both"/>
      </w:pPr>
      <w:r w:rsidRPr="00772914">
        <w:t>….............................................................................................................................</w:t>
      </w:r>
    </w:p>
    <w:p w:rsidR="006033AA" w:rsidRPr="00772914" w:rsidRDefault="006033AA" w:rsidP="006033AA">
      <w:pPr>
        <w:shd w:val="clear" w:color="auto" w:fill="FFFFFF"/>
        <w:spacing w:after="60"/>
        <w:jc w:val="both"/>
      </w:pPr>
      <w:r w:rsidRPr="00772914">
        <w:t>2. Kết quả đánh giá, phân loại công chức:</w:t>
      </w:r>
    </w:p>
    <w:p w:rsidR="006033AA" w:rsidRPr="00772914" w:rsidRDefault="006033AA" w:rsidP="006033AA">
      <w:pPr>
        <w:shd w:val="clear" w:color="auto" w:fill="FFFFFF"/>
        <w:spacing w:after="60"/>
        <w:jc w:val="both"/>
        <w:rPr>
          <w:sz w:val="24"/>
        </w:rPr>
      </w:pPr>
      <w:r w:rsidRPr="00772914">
        <w:rPr>
          <w:i/>
          <w:iCs/>
          <w:sz w:val="24"/>
        </w:rPr>
        <w:t>(Phân loại đánh giá theo 1 trong 4 mức sau: Hoàn thành xuất sắc nhiệm vụ; hoàn thành tốt nhiệm vụ; hoàn thành nhiệm vụ nhưng còn hạn chế về năng lực; không hoàn thành nhiệm vụ)</w:t>
      </w:r>
    </w:p>
    <w:p w:rsidR="006033AA" w:rsidRPr="00772914" w:rsidRDefault="006033AA" w:rsidP="006033AA">
      <w:pPr>
        <w:shd w:val="clear" w:color="auto" w:fill="FFFFFF"/>
        <w:spacing w:after="60"/>
        <w:jc w:val="both"/>
      </w:pPr>
      <w:r w:rsidRPr="00772914">
        <w:t>….............................................................................................................................</w:t>
      </w:r>
    </w:p>
    <w:tbl>
      <w:tblPr>
        <w:tblW w:w="0" w:type="auto"/>
        <w:tblLook w:val="01E0" w:firstRow="1" w:lastRow="1" w:firstColumn="1" w:lastColumn="1" w:noHBand="0" w:noVBand="0"/>
      </w:tblPr>
      <w:tblGrid>
        <w:gridCol w:w="4541"/>
        <w:gridCol w:w="4747"/>
      </w:tblGrid>
      <w:tr w:rsidR="006033AA" w:rsidRPr="00772914" w:rsidTr="000A6127">
        <w:tc>
          <w:tcPr>
            <w:tcW w:w="4956" w:type="dxa"/>
          </w:tcPr>
          <w:p w:rsidR="006033AA" w:rsidRPr="00772914" w:rsidRDefault="006033AA" w:rsidP="000A6127">
            <w:pPr>
              <w:spacing w:after="60"/>
            </w:pPr>
          </w:p>
        </w:tc>
        <w:tc>
          <w:tcPr>
            <w:tcW w:w="4956" w:type="dxa"/>
          </w:tcPr>
          <w:p w:rsidR="006033AA" w:rsidRPr="00772914" w:rsidRDefault="006033AA" w:rsidP="000A6127">
            <w:pPr>
              <w:spacing w:after="60"/>
              <w:jc w:val="center"/>
              <w:rPr>
                <w:i/>
                <w:iCs/>
              </w:rPr>
            </w:pPr>
            <w:r w:rsidRPr="00772914">
              <w:rPr>
                <w:i/>
                <w:iCs/>
              </w:rPr>
              <w:t>Ngày….</w:t>
            </w:r>
            <w:r w:rsidRPr="00772914">
              <w:rPr>
                <w:i/>
                <w:iCs/>
                <w:shd w:val="clear" w:color="auto" w:fill="FFFFFF"/>
              </w:rPr>
              <w:t>tháng</w:t>
            </w:r>
            <w:r w:rsidRPr="00772914">
              <w:rPr>
                <w:i/>
                <w:iCs/>
              </w:rPr>
              <w:t>….năm 20..</w:t>
            </w:r>
          </w:p>
          <w:p w:rsidR="006033AA" w:rsidRPr="00772914" w:rsidRDefault="006033AA" w:rsidP="006033AA">
            <w:pPr>
              <w:jc w:val="center"/>
              <w:rPr>
                <w:lang w:val="pt-BR"/>
              </w:rPr>
            </w:pPr>
            <w:r w:rsidRPr="00772914">
              <w:rPr>
                <w:lang w:val="pt-BR"/>
              </w:rPr>
              <w:t>(</w:t>
            </w:r>
            <w:r w:rsidRPr="00772914">
              <w:rPr>
                <w:i/>
                <w:lang w:val="pt-BR"/>
              </w:rPr>
              <w:t>Lãnh đạo cấp có thẩm quyền ký, ghi rõ họ tên và thời điểm</w:t>
            </w:r>
            <w:r w:rsidRPr="00772914">
              <w:rPr>
                <w:lang w:val="pt-BR"/>
              </w:rPr>
              <w:t>)</w:t>
            </w:r>
          </w:p>
        </w:tc>
      </w:tr>
    </w:tbl>
    <w:p w:rsidR="006033AA" w:rsidRPr="00772914" w:rsidRDefault="006033AA" w:rsidP="006033AA">
      <w:pPr>
        <w:spacing w:after="60"/>
        <w:jc w:val="both"/>
        <w:rPr>
          <w:b/>
          <w:lang w:val="pt-BR"/>
        </w:rPr>
      </w:pPr>
      <w:r w:rsidRPr="00772914">
        <w:rPr>
          <w:b/>
          <w:lang w:val="pt-BR"/>
        </w:rPr>
        <w:lastRenderedPageBreak/>
        <w:t xml:space="preserve">V. ĐÁNH GIÁ, PHÂN LOẠI CHẤT LƯỢNG ĐẢNG VIÊN </w:t>
      </w:r>
    </w:p>
    <w:p w:rsidR="006033AA" w:rsidRPr="00772914" w:rsidRDefault="006033AA" w:rsidP="006033AA">
      <w:pPr>
        <w:spacing w:after="60"/>
        <w:jc w:val="both"/>
        <w:rPr>
          <w:lang w:val="pt-BR"/>
        </w:rPr>
      </w:pPr>
      <w:r w:rsidRPr="00772914">
        <w:rPr>
          <w:lang w:val="pt-BR"/>
        </w:rPr>
        <w:t>1. Nhận xét, đánh giá của chi ủy:</w:t>
      </w:r>
    </w:p>
    <w:p w:rsidR="006033AA" w:rsidRPr="00772914" w:rsidRDefault="006033AA" w:rsidP="006033AA">
      <w:pPr>
        <w:spacing w:after="60"/>
        <w:ind w:left="360"/>
        <w:jc w:val="both"/>
        <w:rPr>
          <w:lang w:val="pt-BR"/>
        </w:rPr>
      </w:pPr>
      <w:r w:rsidRPr="00772914">
        <w:rPr>
          <w:lang w:val="pt-BR"/>
        </w:rPr>
        <w:t>............................................................................................................................</w:t>
      </w:r>
    </w:p>
    <w:p w:rsidR="006033AA" w:rsidRPr="00772914" w:rsidRDefault="006033AA" w:rsidP="006033AA">
      <w:pPr>
        <w:spacing w:after="60"/>
        <w:jc w:val="both"/>
        <w:rPr>
          <w:lang w:val="pt-BR"/>
        </w:rPr>
      </w:pPr>
      <w:r w:rsidRPr="00772914">
        <w:rPr>
          <w:lang w:val="pt-BR"/>
        </w:rPr>
        <w:t xml:space="preserve">2. Chi bộ phân loại chất lượng: </w:t>
      </w:r>
    </w:p>
    <w:p w:rsidR="006033AA" w:rsidRPr="00772914" w:rsidRDefault="006033AA" w:rsidP="006033AA">
      <w:pPr>
        <w:spacing w:after="60"/>
        <w:ind w:left="360"/>
        <w:jc w:val="both"/>
        <w:rPr>
          <w:lang w:val="pt-BR"/>
        </w:rPr>
      </w:pPr>
      <w:r w:rsidRPr="00772914">
        <w:rPr>
          <w:lang w:val="pt-BR"/>
        </w:rPr>
        <w:t>............................................................................................................................</w:t>
      </w:r>
    </w:p>
    <w:p w:rsidR="006033AA" w:rsidRPr="00772914" w:rsidRDefault="006033AA" w:rsidP="006033AA">
      <w:pPr>
        <w:spacing w:after="60"/>
        <w:jc w:val="both"/>
        <w:rPr>
          <w:lang w:val="pt-BR"/>
        </w:rPr>
      </w:pPr>
      <w:r w:rsidRPr="00772914">
        <w:rPr>
          <w:lang w:val="pt-BR"/>
        </w:rPr>
        <w:t>3. Đảng ủy, chi ủy cơ sở phân loại chất lượng:</w:t>
      </w:r>
    </w:p>
    <w:p w:rsidR="006033AA" w:rsidRPr="00772914" w:rsidRDefault="006033AA" w:rsidP="006033AA">
      <w:pPr>
        <w:spacing w:after="60"/>
        <w:ind w:left="426"/>
        <w:jc w:val="both"/>
        <w:rPr>
          <w:lang w:val="pt-BR"/>
        </w:rPr>
      </w:pPr>
      <w:r w:rsidRPr="00772914">
        <w:rPr>
          <w:lang w:val="pt-BR"/>
        </w:rPr>
        <w:t>...........................................................................................................................</w:t>
      </w:r>
    </w:p>
    <w:p w:rsidR="006033AA" w:rsidRPr="00772914" w:rsidRDefault="006033AA" w:rsidP="006033AA">
      <w:pPr>
        <w:spacing w:after="60"/>
        <w:jc w:val="right"/>
        <w:rPr>
          <w:lang w:val="pt-BR"/>
        </w:rPr>
      </w:pPr>
      <w:r w:rsidRPr="00772914">
        <w:rPr>
          <w:i/>
          <w:lang w:val="pt-BR"/>
        </w:rPr>
        <w:t>(Lãnh đạo cấp ủy xác nhận, ghi rõ họ tên và thời điểm</w:t>
      </w:r>
      <w:r w:rsidRPr="00772914">
        <w:rPr>
          <w:lang w:val="pt-BR"/>
        </w:rPr>
        <w:t>)</w:t>
      </w:r>
    </w:p>
    <w:p w:rsidR="006033AA" w:rsidRDefault="006033AA" w:rsidP="006033AA">
      <w:pPr>
        <w:tabs>
          <w:tab w:val="left" w:pos="0"/>
          <w:tab w:val="right" w:leader="dot" w:pos="9170"/>
        </w:tabs>
        <w:spacing w:after="120"/>
        <w:jc w:val="both"/>
        <w:rPr>
          <w:b/>
          <w:sz w:val="24"/>
          <w:szCs w:val="24"/>
        </w:rPr>
      </w:pPr>
    </w:p>
    <w:p w:rsidR="006033AA" w:rsidRDefault="006033AA" w:rsidP="006033AA">
      <w:pPr>
        <w:tabs>
          <w:tab w:val="left" w:pos="0"/>
          <w:tab w:val="right" w:leader="dot" w:pos="9170"/>
        </w:tabs>
        <w:spacing w:after="120"/>
        <w:jc w:val="both"/>
        <w:rPr>
          <w:b/>
          <w:sz w:val="24"/>
          <w:szCs w:val="24"/>
        </w:rPr>
      </w:pPr>
    </w:p>
    <w:p w:rsidR="006033AA" w:rsidRDefault="006033AA" w:rsidP="006033AA">
      <w:pPr>
        <w:tabs>
          <w:tab w:val="left" w:pos="0"/>
          <w:tab w:val="right" w:leader="dot" w:pos="9170"/>
        </w:tabs>
        <w:spacing w:after="120"/>
        <w:jc w:val="both"/>
        <w:rPr>
          <w:b/>
          <w:sz w:val="24"/>
          <w:szCs w:val="24"/>
        </w:rPr>
      </w:pPr>
    </w:p>
    <w:p w:rsidR="006033AA" w:rsidRPr="00772914" w:rsidRDefault="006033AA" w:rsidP="006033AA">
      <w:pPr>
        <w:tabs>
          <w:tab w:val="left" w:pos="0"/>
          <w:tab w:val="right" w:leader="dot" w:pos="9170"/>
        </w:tabs>
        <w:spacing w:after="120"/>
        <w:jc w:val="both"/>
        <w:rPr>
          <w:b/>
          <w:sz w:val="24"/>
          <w:szCs w:val="24"/>
        </w:rPr>
      </w:pPr>
      <w:bookmarkStart w:id="0" w:name="_GoBack"/>
      <w:bookmarkEnd w:id="0"/>
    </w:p>
    <w:p w:rsidR="00FE5C86" w:rsidRDefault="006033AA" w:rsidP="006033AA">
      <w:pPr>
        <w:tabs>
          <w:tab w:val="left" w:pos="0"/>
          <w:tab w:val="right" w:leader="dot" w:pos="9170"/>
        </w:tabs>
        <w:spacing w:after="120"/>
        <w:jc w:val="both"/>
      </w:pPr>
      <w:r w:rsidRPr="00772914">
        <w:rPr>
          <w:sz w:val="20"/>
          <w:szCs w:val="20"/>
        </w:rPr>
        <w:t xml:space="preserve">* </w:t>
      </w:r>
      <w:r w:rsidRPr="00772914">
        <w:rPr>
          <w:b/>
          <w:sz w:val="20"/>
          <w:szCs w:val="20"/>
          <w:u w:val="single"/>
        </w:rPr>
        <w:t>LƯU Ý</w:t>
      </w:r>
      <w:r w:rsidRPr="00772914">
        <w:rPr>
          <w:sz w:val="20"/>
          <w:szCs w:val="20"/>
          <w:u w:val="single"/>
        </w:rPr>
        <w:t>:</w:t>
      </w:r>
      <w:r w:rsidRPr="00772914">
        <w:rPr>
          <w:sz w:val="20"/>
          <w:szCs w:val="20"/>
        </w:rPr>
        <w:t xml:space="preserve"> Đảng viên là cán bộ, công chức, viên chức và người lao động công tác tại các cơ quan, đơn vị thuộc UBND thành phố Đà Nẵng quản lý thực hiện kiểm điểm theo mẫu này, thay thế cho các phiếu đánh giá cán bộ, công chức, viên chức theo Nghị định 56/2015/NĐ-CP ngày 09/6/2015 của Chính phủ.</w:t>
      </w:r>
    </w:p>
    <w:sectPr w:rsidR="00FE5C86" w:rsidSect="0044550E">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AA"/>
    <w:rsid w:val="0044550E"/>
    <w:rsid w:val="006033AA"/>
    <w:rsid w:val="00FE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A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A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1</cp:revision>
  <dcterms:created xsi:type="dcterms:W3CDTF">2017-11-29T15:47:00Z</dcterms:created>
  <dcterms:modified xsi:type="dcterms:W3CDTF">2017-11-29T15:50:00Z</dcterms:modified>
</cp:coreProperties>
</file>